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ACA" w:rsidRDefault="003C2ACA" w:rsidP="009A5E1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2ACA" w:rsidRDefault="003C2ACA" w:rsidP="009A5E1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C2ACA" w:rsidRDefault="003C2ACA" w:rsidP="009A5E1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450B93" w:rsidRPr="00450B93" w:rsidRDefault="003C2ACA" w:rsidP="003C2A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304149" cy="878774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формах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78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ACA" w:rsidRDefault="003C2ACA" w:rsidP="00450B93">
      <w:pPr>
        <w:pStyle w:val="a4"/>
        <w:tabs>
          <w:tab w:val="left" w:pos="284"/>
          <w:tab w:val="left" w:pos="567"/>
          <w:tab w:val="left" w:pos="1134"/>
        </w:tabs>
        <w:spacing w:before="0" w:beforeAutospacing="0" w:after="0"/>
        <w:ind w:right="-2" w:firstLine="567"/>
        <w:jc w:val="both"/>
        <w:rPr>
          <w:sz w:val="28"/>
          <w:szCs w:val="28"/>
        </w:rPr>
      </w:pPr>
    </w:p>
    <w:p w:rsidR="00450B93" w:rsidRPr="00450B93" w:rsidRDefault="00450B93" w:rsidP="00450B93">
      <w:pPr>
        <w:pStyle w:val="a4"/>
        <w:tabs>
          <w:tab w:val="left" w:pos="284"/>
          <w:tab w:val="left" w:pos="567"/>
          <w:tab w:val="left" w:pos="1134"/>
        </w:tabs>
        <w:spacing w:before="0" w:beforeAutospacing="0" w:after="0"/>
        <w:ind w:right="-2" w:firstLine="567"/>
        <w:jc w:val="both"/>
        <w:rPr>
          <w:sz w:val="28"/>
          <w:szCs w:val="28"/>
        </w:rPr>
      </w:pPr>
      <w:bookmarkStart w:id="0" w:name="_GoBack"/>
      <w:bookmarkEnd w:id="0"/>
      <w:r w:rsidRPr="00450B93">
        <w:rPr>
          <w:sz w:val="28"/>
          <w:szCs w:val="28"/>
        </w:rPr>
        <w:lastRenderedPageBreak/>
        <w:t>- оптимизации работы с группой воспитанников.</w:t>
      </w:r>
    </w:p>
    <w:p w:rsidR="00450B93" w:rsidRPr="00450B93" w:rsidRDefault="00450B93" w:rsidP="00450B93">
      <w:pPr>
        <w:pStyle w:val="a4"/>
        <w:numPr>
          <w:ilvl w:val="1"/>
          <w:numId w:val="7"/>
        </w:numPr>
        <w:tabs>
          <w:tab w:val="left" w:pos="284"/>
          <w:tab w:val="left" w:pos="567"/>
          <w:tab w:val="left" w:pos="1134"/>
        </w:tabs>
        <w:spacing w:after="0"/>
        <w:ind w:left="0" w:right="-2" w:firstLine="567"/>
        <w:jc w:val="both"/>
        <w:rPr>
          <w:sz w:val="28"/>
          <w:szCs w:val="28"/>
        </w:rPr>
      </w:pPr>
      <w:r w:rsidRPr="00450B93">
        <w:rPr>
          <w:sz w:val="28"/>
          <w:szCs w:val="28"/>
        </w:rPr>
        <w:t>Педагогическую</w:t>
      </w:r>
      <w:r w:rsidRPr="00450B93">
        <w:rPr>
          <w:sz w:val="28"/>
          <w:szCs w:val="28"/>
        </w:rPr>
        <w:tab/>
        <w:t>диагностику осуществляют педагогические работники в соответствии с должностными обязанностями.</w:t>
      </w:r>
    </w:p>
    <w:p w:rsidR="00450B93" w:rsidRDefault="00450B93" w:rsidP="00450B93">
      <w:pPr>
        <w:pStyle w:val="a4"/>
        <w:numPr>
          <w:ilvl w:val="1"/>
          <w:numId w:val="7"/>
        </w:numPr>
        <w:tabs>
          <w:tab w:val="left" w:pos="284"/>
          <w:tab w:val="left" w:pos="567"/>
          <w:tab w:val="left" w:pos="1134"/>
        </w:tabs>
        <w:spacing w:after="0"/>
        <w:ind w:left="0" w:right="-2" w:firstLine="567"/>
        <w:jc w:val="both"/>
        <w:rPr>
          <w:sz w:val="28"/>
          <w:szCs w:val="28"/>
        </w:rPr>
      </w:pPr>
      <w:r w:rsidRPr="00450B93">
        <w:rPr>
          <w:sz w:val="28"/>
          <w:szCs w:val="28"/>
        </w:rPr>
        <w:t>Основными потребителями информации о педагогической диагностике являются участники образовательного процесса: педагоги, специалисты, родители(законные представители) воспитанников, экспертные комиссии при проведении процедур лицензирования, учредитель.</w:t>
      </w:r>
    </w:p>
    <w:p w:rsidR="00450B93" w:rsidRPr="00450B93" w:rsidRDefault="00450B93" w:rsidP="00450B93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284"/>
          <w:tab w:val="left" w:pos="1134"/>
          <w:tab w:val="left" w:pos="2065"/>
        </w:tabs>
        <w:spacing w:before="240" w:after="240" w:line="240" w:lineRule="auto"/>
        <w:ind w:left="0" w:firstLine="567"/>
        <w:jc w:val="center"/>
        <w:rPr>
          <w:sz w:val="28"/>
          <w:szCs w:val="28"/>
        </w:rPr>
      </w:pPr>
      <w:bookmarkStart w:id="1" w:name="bookmark1"/>
      <w:r w:rsidRPr="00450B93">
        <w:rPr>
          <w:color w:val="000000"/>
          <w:sz w:val="28"/>
          <w:szCs w:val="28"/>
          <w:lang w:eastAsia="ru-RU" w:bidi="ru-RU"/>
        </w:rPr>
        <w:t>Форма проведения педагогической диагностики</w:t>
      </w:r>
      <w:bookmarkEnd w:id="1"/>
    </w:p>
    <w:p w:rsidR="00450B93" w:rsidRPr="00450B93" w:rsidRDefault="00450B93" w:rsidP="00450B93">
      <w:pPr>
        <w:pStyle w:val="20"/>
        <w:numPr>
          <w:ilvl w:val="1"/>
          <w:numId w:val="7"/>
        </w:numPr>
        <w:shd w:val="clear" w:color="auto" w:fill="auto"/>
        <w:tabs>
          <w:tab w:val="left" w:pos="284"/>
          <w:tab w:val="left" w:pos="1134"/>
        </w:tabs>
        <w:spacing w:line="240" w:lineRule="auto"/>
        <w:ind w:left="0" w:firstLine="567"/>
        <w:rPr>
          <w:sz w:val="28"/>
          <w:szCs w:val="28"/>
        </w:rPr>
      </w:pPr>
      <w:r w:rsidRPr="00450B93">
        <w:rPr>
          <w:color w:val="000000"/>
          <w:sz w:val="28"/>
          <w:szCs w:val="28"/>
          <w:lang w:eastAsia="ru-RU" w:bidi="ru-RU"/>
        </w:rPr>
        <w:t>Форма проведения педагогической диагностики преимущественно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450B93">
        <w:rPr>
          <w:color w:val="000000"/>
          <w:sz w:val="28"/>
          <w:szCs w:val="28"/>
          <w:lang w:eastAsia="ru-RU" w:bidi="ru-RU"/>
        </w:rPr>
        <w:t>представляет собой наблюдение за активностью обучающегося в различные периоды пребывания в Учреждении, анализ продуктов детской деятельности и специальные диагностические ситуации, организуемые педагогом.</w:t>
      </w:r>
    </w:p>
    <w:p w:rsidR="00450B93" w:rsidRPr="00450B93" w:rsidRDefault="00450B93" w:rsidP="00450B93">
      <w:pPr>
        <w:pStyle w:val="20"/>
        <w:numPr>
          <w:ilvl w:val="1"/>
          <w:numId w:val="7"/>
        </w:numPr>
        <w:shd w:val="clear" w:color="auto" w:fill="auto"/>
        <w:tabs>
          <w:tab w:val="left" w:pos="284"/>
          <w:tab w:val="left" w:pos="1134"/>
        </w:tabs>
        <w:spacing w:line="240" w:lineRule="auto"/>
        <w:ind w:left="0" w:firstLine="567"/>
        <w:rPr>
          <w:sz w:val="28"/>
          <w:szCs w:val="28"/>
        </w:rPr>
      </w:pPr>
      <w:r w:rsidRPr="00450B93">
        <w:rPr>
          <w:color w:val="000000"/>
          <w:sz w:val="28"/>
          <w:szCs w:val="28"/>
          <w:lang w:eastAsia="ru-RU" w:bidi="ru-RU"/>
        </w:rPr>
        <w:t>Формы проведения, критерии, методика оценивания и инструментарий проведения педагогической диагностики используется в соответствии с реализуемыми в Учреждении образовательными программами.</w:t>
      </w:r>
    </w:p>
    <w:p w:rsidR="00450B93" w:rsidRPr="00450B93" w:rsidRDefault="00450B93" w:rsidP="00450B93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284"/>
          <w:tab w:val="left" w:pos="1134"/>
          <w:tab w:val="left" w:pos="1600"/>
        </w:tabs>
        <w:spacing w:before="240" w:after="240" w:line="240" w:lineRule="auto"/>
        <w:ind w:left="0" w:firstLine="567"/>
        <w:jc w:val="center"/>
        <w:rPr>
          <w:sz w:val="28"/>
          <w:szCs w:val="28"/>
        </w:rPr>
      </w:pPr>
      <w:bookmarkStart w:id="2" w:name="bookmark2"/>
      <w:r w:rsidRPr="00450B93">
        <w:rPr>
          <w:color w:val="000000"/>
          <w:sz w:val="28"/>
          <w:szCs w:val="28"/>
          <w:lang w:eastAsia="ru-RU" w:bidi="ru-RU"/>
        </w:rPr>
        <w:t>Периодичность проведения педагогической диагностики</w:t>
      </w:r>
      <w:bookmarkEnd w:id="2"/>
    </w:p>
    <w:p w:rsidR="00450B93" w:rsidRPr="00450B93" w:rsidRDefault="00450B93" w:rsidP="00450B93">
      <w:pPr>
        <w:pStyle w:val="20"/>
        <w:numPr>
          <w:ilvl w:val="1"/>
          <w:numId w:val="7"/>
        </w:numPr>
        <w:shd w:val="clear" w:color="auto" w:fill="auto"/>
        <w:tabs>
          <w:tab w:val="left" w:pos="284"/>
          <w:tab w:val="left" w:pos="1134"/>
        </w:tabs>
        <w:spacing w:line="240" w:lineRule="auto"/>
        <w:ind w:left="0" w:firstLine="567"/>
        <w:rPr>
          <w:sz w:val="28"/>
          <w:szCs w:val="28"/>
        </w:rPr>
      </w:pPr>
      <w:r w:rsidRPr="00450B93">
        <w:rPr>
          <w:color w:val="000000"/>
          <w:sz w:val="28"/>
          <w:szCs w:val="28"/>
          <w:lang w:eastAsia="ru-RU" w:bidi="ru-RU"/>
        </w:rPr>
        <w:t>Педагогическая диагностика проводится во всех возрастных группах два раза в год (в сентябре и мае). В начале года педагогическая диагностика направлена на выявление стартовых возможностей обучающихся, в конце учебного года - наличие динамики в развитии.</w:t>
      </w:r>
    </w:p>
    <w:p w:rsidR="00450B93" w:rsidRPr="00450B93" w:rsidRDefault="00450B93" w:rsidP="00450B93">
      <w:pPr>
        <w:pStyle w:val="20"/>
        <w:numPr>
          <w:ilvl w:val="1"/>
          <w:numId w:val="7"/>
        </w:numPr>
        <w:shd w:val="clear" w:color="auto" w:fill="auto"/>
        <w:tabs>
          <w:tab w:val="left" w:pos="284"/>
          <w:tab w:val="left" w:pos="1134"/>
        </w:tabs>
        <w:spacing w:line="240" w:lineRule="auto"/>
        <w:ind w:left="0" w:firstLine="567"/>
        <w:rPr>
          <w:sz w:val="28"/>
          <w:szCs w:val="28"/>
        </w:rPr>
      </w:pPr>
      <w:r w:rsidRPr="00450B93">
        <w:rPr>
          <w:color w:val="000000"/>
          <w:sz w:val="28"/>
          <w:szCs w:val="28"/>
          <w:lang w:eastAsia="ru-RU" w:bidi="ru-RU"/>
        </w:rPr>
        <w:t xml:space="preserve"> Педагогическая диагностика проводится по пяти образовательным областям: социально - коммуникативное развитие; познавательное развитие; речевое развитие; художественно - эстетическое развитие; физическое развитие.</w:t>
      </w:r>
    </w:p>
    <w:p w:rsidR="00450B93" w:rsidRPr="00450B93" w:rsidRDefault="00450B93" w:rsidP="00450B93">
      <w:pPr>
        <w:pStyle w:val="20"/>
        <w:numPr>
          <w:ilvl w:val="1"/>
          <w:numId w:val="7"/>
        </w:numPr>
        <w:shd w:val="clear" w:color="auto" w:fill="auto"/>
        <w:tabs>
          <w:tab w:val="left" w:pos="284"/>
          <w:tab w:val="left" w:pos="482"/>
          <w:tab w:val="left" w:pos="1134"/>
        </w:tabs>
        <w:spacing w:line="240" w:lineRule="auto"/>
        <w:ind w:left="0" w:firstLine="567"/>
        <w:rPr>
          <w:sz w:val="28"/>
          <w:szCs w:val="28"/>
        </w:rPr>
      </w:pPr>
      <w:r w:rsidRPr="00450B93">
        <w:rPr>
          <w:color w:val="000000"/>
          <w:sz w:val="28"/>
          <w:szCs w:val="28"/>
          <w:lang w:eastAsia="ru-RU" w:bidi="ru-RU"/>
        </w:rPr>
        <w:t>Инструментарием для педагогической диагностики являются диагностические карты.</w:t>
      </w:r>
    </w:p>
    <w:p w:rsidR="00450B93" w:rsidRPr="00450B93" w:rsidRDefault="00450B93" w:rsidP="00450B93">
      <w:pPr>
        <w:pStyle w:val="20"/>
        <w:numPr>
          <w:ilvl w:val="1"/>
          <w:numId w:val="7"/>
        </w:numPr>
        <w:shd w:val="clear" w:color="auto" w:fill="auto"/>
        <w:tabs>
          <w:tab w:val="left" w:pos="284"/>
          <w:tab w:val="left" w:pos="482"/>
          <w:tab w:val="left" w:pos="1134"/>
        </w:tabs>
        <w:spacing w:line="240" w:lineRule="auto"/>
        <w:ind w:left="0" w:firstLine="567"/>
        <w:rPr>
          <w:sz w:val="28"/>
          <w:szCs w:val="28"/>
        </w:rPr>
      </w:pPr>
      <w:r w:rsidRPr="00450B93">
        <w:rPr>
          <w:color w:val="000000"/>
          <w:sz w:val="28"/>
          <w:szCs w:val="28"/>
          <w:lang w:eastAsia="ru-RU" w:bidi="ru-RU"/>
        </w:rPr>
        <w:t xml:space="preserve">Результаты оценки индивидуального развития обучающихся </w:t>
      </w:r>
      <w:r w:rsidR="00032FC0" w:rsidRPr="00450B93">
        <w:rPr>
          <w:color w:val="000000"/>
          <w:sz w:val="28"/>
          <w:szCs w:val="28"/>
          <w:lang w:eastAsia="ru-RU" w:bidi="ru-RU"/>
        </w:rPr>
        <w:t>группы оформляются</w:t>
      </w:r>
      <w:r w:rsidRPr="00450B93">
        <w:rPr>
          <w:color w:val="000000"/>
          <w:sz w:val="28"/>
          <w:szCs w:val="28"/>
          <w:lang w:eastAsia="ru-RU" w:bidi="ru-RU"/>
        </w:rPr>
        <w:t xml:space="preserve"> в виде диагностических карт.</w:t>
      </w:r>
    </w:p>
    <w:p w:rsidR="00450B93" w:rsidRPr="00450B93" w:rsidRDefault="00450B93" w:rsidP="00450B93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284"/>
          <w:tab w:val="left" w:pos="1134"/>
          <w:tab w:val="left" w:pos="1909"/>
        </w:tabs>
        <w:spacing w:before="240" w:after="240" w:line="240" w:lineRule="auto"/>
        <w:ind w:left="0" w:firstLine="567"/>
        <w:jc w:val="center"/>
        <w:rPr>
          <w:sz w:val="28"/>
          <w:szCs w:val="28"/>
        </w:rPr>
      </w:pPr>
      <w:bookmarkStart w:id="3" w:name="bookmark3"/>
      <w:r w:rsidRPr="00450B93">
        <w:rPr>
          <w:color w:val="000000"/>
          <w:sz w:val="28"/>
          <w:szCs w:val="28"/>
          <w:lang w:eastAsia="ru-RU" w:bidi="ru-RU"/>
        </w:rPr>
        <w:t>Порядок проведения педагогической диагностики</w:t>
      </w:r>
      <w:bookmarkEnd w:id="3"/>
    </w:p>
    <w:p w:rsidR="00450B93" w:rsidRPr="00450B93" w:rsidRDefault="00450B93" w:rsidP="00450B93">
      <w:pPr>
        <w:pStyle w:val="20"/>
        <w:numPr>
          <w:ilvl w:val="1"/>
          <w:numId w:val="7"/>
        </w:numPr>
        <w:shd w:val="clear" w:color="auto" w:fill="auto"/>
        <w:tabs>
          <w:tab w:val="left" w:pos="284"/>
          <w:tab w:val="left" w:pos="1134"/>
          <w:tab w:val="left" w:pos="2389"/>
        </w:tabs>
        <w:spacing w:line="240" w:lineRule="auto"/>
        <w:ind w:left="0" w:firstLine="567"/>
        <w:rPr>
          <w:sz w:val="28"/>
          <w:szCs w:val="28"/>
        </w:rPr>
      </w:pPr>
      <w:r w:rsidRPr="00450B93">
        <w:rPr>
          <w:color w:val="000000"/>
          <w:sz w:val="28"/>
          <w:szCs w:val="28"/>
          <w:lang w:eastAsia="ru-RU" w:bidi="ru-RU"/>
        </w:rPr>
        <w:t xml:space="preserve"> Педагогическая</w:t>
      </w:r>
      <w:r w:rsidRPr="00450B93">
        <w:rPr>
          <w:color w:val="000000"/>
          <w:sz w:val="28"/>
          <w:szCs w:val="28"/>
          <w:lang w:eastAsia="ru-RU" w:bidi="ru-RU"/>
        </w:rPr>
        <w:tab/>
        <w:t>диагностика осуществляется в течение времени пребывания обучающегося в Учреждении с 8.00 до 18.30 ч в группах общеразвивающей направленности, исключая время, отведенное на сон.</w:t>
      </w:r>
    </w:p>
    <w:p w:rsidR="00450B93" w:rsidRPr="00450B93" w:rsidRDefault="00450B93" w:rsidP="00450B93">
      <w:pPr>
        <w:pStyle w:val="20"/>
        <w:numPr>
          <w:ilvl w:val="1"/>
          <w:numId w:val="7"/>
        </w:numPr>
        <w:shd w:val="clear" w:color="auto" w:fill="auto"/>
        <w:tabs>
          <w:tab w:val="left" w:pos="284"/>
          <w:tab w:val="left" w:pos="487"/>
          <w:tab w:val="left" w:pos="1134"/>
        </w:tabs>
        <w:spacing w:line="240" w:lineRule="auto"/>
        <w:ind w:left="0" w:firstLine="567"/>
        <w:rPr>
          <w:sz w:val="28"/>
          <w:szCs w:val="28"/>
        </w:rPr>
      </w:pPr>
      <w:r w:rsidRPr="00450B93">
        <w:rPr>
          <w:color w:val="000000"/>
          <w:sz w:val="28"/>
          <w:szCs w:val="28"/>
          <w:lang w:eastAsia="ru-RU" w:bidi="ru-RU"/>
        </w:rPr>
        <w:t>По результатам педагогической диагностики, при необходимости, составляется план индивидуальной работы с обучающимся в целях поддержки, построения его образовательной траектории или профессиональной коррекции особенностей его развития.</w:t>
      </w:r>
    </w:p>
    <w:p w:rsidR="00450B93" w:rsidRPr="00032FC0" w:rsidRDefault="00450B93" w:rsidP="00032FC0">
      <w:pPr>
        <w:pStyle w:val="20"/>
        <w:numPr>
          <w:ilvl w:val="1"/>
          <w:numId w:val="7"/>
        </w:numPr>
        <w:shd w:val="clear" w:color="auto" w:fill="auto"/>
        <w:tabs>
          <w:tab w:val="left" w:pos="284"/>
          <w:tab w:val="left" w:pos="487"/>
          <w:tab w:val="left" w:pos="1134"/>
        </w:tabs>
        <w:spacing w:line="240" w:lineRule="auto"/>
        <w:ind w:left="0" w:firstLine="567"/>
        <w:rPr>
          <w:sz w:val="28"/>
          <w:szCs w:val="28"/>
        </w:rPr>
      </w:pPr>
      <w:r w:rsidRPr="00032FC0">
        <w:rPr>
          <w:color w:val="000000"/>
          <w:sz w:val="28"/>
          <w:szCs w:val="28"/>
          <w:lang w:eastAsia="ru-RU" w:bidi="ru-RU"/>
        </w:rPr>
        <w:t>После проведения педагогической диагностики педагогические работники сдают</w:t>
      </w:r>
      <w:r w:rsidR="00032FC0" w:rsidRPr="00032FC0">
        <w:rPr>
          <w:color w:val="000000"/>
          <w:sz w:val="28"/>
          <w:szCs w:val="28"/>
          <w:lang w:eastAsia="ru-RU" w:bidi="ru-RU"/>
        </w:rPr>
        <w:t xml:space="preserve"> </w:t>
      </w:r>
      <w:r w:rsidRPr="00032FC0">
        <w:rPr>
          <w:color w:val="000000"/>
          <w:sz w:val="28"/>
          <w:szCs w:val="28"/>
          <w:lang w:eastAsia="ru-RU" w:bidi="ru-RU"/>
        </w:rPr>
        <w:t>результаты</w:t>
      </w:r>
      <w:r w:rsidRPr="00032FC0">
        <w:rPr>
          <w:color w:val="000000"/>
          <w:sz w:val="28"/>
          <w:szCs w:val="28"/>
          <w:lang w:eastAsia="ru-RU" w:bidi="ru-RU"/>
        </w:rPr>
        <w:tab/>
        <w:t>проведенных</w:t>
      </w:r>
      <w:r w:rsidRPr="00032FC0">
        <w:rPr>
          <w:color w:val="000000"/>
          <w:sz w:val="28"/>
          <w:szCs w:val="28"/>
          <w:lang w:eastAsia="ru-RU" w:bidi="ru-RU"/>
        </w:rPr>
        <w:tab/>
        <w:t>педагогических</w:t>
      </w:r>
      <w:r w:rsidRPr="00032FC0">
        <w:rPr>
          <w:color w:val="000000"/>
          <w:sz w:val="28"/>
          <w:szCs w:val="28"/>
          <w:lang w:eastAsia="ru-RU" w:bidi="ru-RU"/>
        </w:rPr>
        <w:tab/>
        <w:t>наблюдений</w:t>
      </w:r>
      <w:r w:rsidR="00032FC0">
        <w:rPr>
          <w:color w:val="000000"/>
          <w:sz w:val="28"/>
          <w:szCs w:val="28"/>
          <w:lang w:eastAsia="ru-RU" w:bidi="ru-RU"/>
        </w:rPr>
        <w:t xml:space="preserve"> </w:t>
      </w:r>
      <w:r w:rsidRPr="00032FC0">
        <w:rPr>
          <w:color w:val="000000"/>
          <w:sz w:val="28"/>
          <w:szCs w:val="28"/>
          <w:lang w:eastAsia="ru-RU" w:bidi="ru-RU"/>
        </w:rPr>
        <w:t>и</w:t>
      </w:r>
      <w:r w:rsidR="00032FC0" w:rsidRPr="00032FC0">
        <w:rPr>
          <w:color w:val="000000"/>
          <w:sz w:val="28"/>
          <w:szCs w:val="28"/>
          <w:lang w:eastAsia="ru-RU" w:bidi="ru-RU"/>
        </w:rPr>
        <w:t xml:space="preserve"> </w:t>
      </w:r>
      <w:r w:rsidRPr="00032FC0">
        <w:rPr>
          <w:color w:val="000000"/>
          <w:sz w:val="28"/>
          <w:szCs w:val="28"/>
          <w:lang w:eastAsia="ru-RU" w:bidi="ru-RU"/>
        </w:rPr>
        <w:t>диагностических исследований с выводами - старшему воспитателю.</w:t>
      </w:r>
    </w:p>
    <w:p w:rsidR="00450B93" w:rsidRPr="00032FC0" w:rsidRDefault="00450B93" w:rsidP="00450B93">
      <w:pPr>
        <w:pStyle w:val="20"/>
        <w:numPr>
          <w:ilvl w:val="1"/>
          <w:numId w:val="7"/>
        </w:numPr>
        <w:shd w:val="clear" w:color="auto" w:fill="auto"/>
        <w:tabs>
          <w:tab w:val="left" w:pos="284"/>
          <w:tab w:val="left" w:pos="487"/>
          <w:tab w:val="left" w:pos="1134"/>
        </w:tabs>
        <w:spacing w:line="240" w:lineRule="auto"/>
        <w:ind w:left="0" w:firstLine="567"/>
        <w:rPr>
          <w:sz w:val="28"/>
          <w:szCs w:val="28"/>
        </w:rPr>
      </w:pPr>
      <w:r w:rsidRPr="00032FC0">
        <w:rPr>
          <w:color w:val="000000"/>
          <w:sz w:val="28"/>
          <w:szCs w:val="28"/>
          <w:lang w:eastAsia="ru-RU" w:bidi="ru-RU"/>
        </w:rPr>
        <w:t>Старший воспитатель на основании диагностических карт и аналитических справок</w:t>
      </w:r>
      <w:r w:rsidR="00032FC0" w:rsidRPr="00032FC0">
        <w:rPr>
          <w:color w:val="000000"/>
          <w:sz w:val="28"/>
          <w:szCs w:val="28"/>
          <w:lang w:eastAsia="ru-RU" w:bidi="ru-RU"/>
        </w:rPr>
        <w:t xml:space="preserve"> </w:t>
      </w:r>
      <w:r w:rsidRPr="00032FC0">
        <w:rPr>
          <w:color w:val="000000"/>
          <w:sz w:val="28"/>
          <w:szCs w:val="28"/>
          <w:lang w:eastAsia="ru-RU" w:bidi="ru-RU"/>
        </w:rPr>
        <w:t>групп,</w:t>
      </w:r>
      <w:r w:rsidRPr="00032FC0">
        <w:rPr>
          <w:color w:val="000000"/>
          <w:sz w:val="28"/>
          <w:szCs w:val="28"/>
          <w:lang w:eastAsia="ru-RU" w:bidi="ru-RU"/>
        </w:rPr>
        <w:tab/>
        <w:t>осуществляет</w:t>
      </w:r>
      <w:r w:rsidRPr="00032FC0">
        <w:rPr>
          <w:color w:val="000000"/>
          <w:sz w:val="28"/>
          <w:szCs w:val="28"/>
          <w:lang w:eastAsia="ru-RU" w:bidi="ru-RU"/>
        </w:rPr>
        <w:tab/>
        <w:t>сравнительный</w:t>
      </w:r>
      <w:r w:rsidRPr="00032FC0">
        <w:rPr>
          <w:color w:val="000000"/>
          <w:sz w:val="28"/>
          <w:szCs w:val="28"/>
          <w:lang w:eastAsia="ru-RU" w:bidi="ru-RU"/>
        </w:rPr>
        <w:tab/>
        <w:t>анализ,</w:t>
      </w:r>
      <w:r w:rsidR="00032FC0" w:rsidRPr="00032FC0">
        <w:rPr>
          <w:color w:val="000000"/>
          <w:sz w:val="28"/>
          <w:szCs w:val="28"/>
          <w:lang w:eastAsia="ru-RU" w:bidi="ru-RU"/>
        </w:rPr>
        <w:t xml:space="preserve"> </w:t>
      </w:r>
      <w:r w:rsidRPr="00032FC0">
        <w:rPr>
          <w:color w:val="000000"/>
          <w:sz w:val="28"/>
          <w:szCs w:val="28"/>
          <w:lang w:eastAsia="ru-RU" w:bidi="ru-RU"/>
        </w:rPr>
        <w:t>определяет</w:t>
      </w:r>
      <w:r w:rsidR="00032FC0" w:rsidRPr="00032FC0">
        <w:rPr>
          <w:color w:val="000000"/>
          <w:sz w:val="28"/>
          <w:szCs w:val="28"/>
          <w:lang w:eastAsia="ru-RU" w:bidi="ru-RU"/>
        </w:rPr>
        <w:t xml:space="preserve"> эффективность проведённой</w:t>
      </w:r>
      <w:r w:rsidRPr="00032FC0">
        <w:rPr>
          <w:color w:val="000000"/>
          <w:sz w:val="28"/>
          <w:szCs w:val="28"/>
          <w:lang w:eastAsia="ru-RU" w:bidi="ru-RU"/>
        </w:rPr>
        <w:t xml:space="preserve"> работы, проводит сопоставление с </w:t>
      </w:r>
      <w:r w:rsidRPr="00032FC0">
        <w:rPr>
          <w:color w:val="000000"/>
          <w:sz w:val="28"/>
          <w:szCs w:val="28"/>
          <w:lang w:eastAsia="ru-RU" w:bidi="ru-RU"/>
        </w:rPr>
        <w:lastRenderedPageBreak/>
        <w:t xml:space="preserve">нормативными показателями </w:t>
      </w:r>
      <w:r w:rsidR="00032FC0" w:rsidRPr="00032FC0">
        <w:rPr>
          <w:color w:val="000000"/>
          <w:sz w:val="28"/>
          <w:szCs w:val="28"/>
          <w:lang w:eastAsia="ru-RU" w:bidi="ru-RU"/>
        </w:rPr>
        <w:t>и представляет</w:t>
      </w:r>
      <w:r w:rsidRPr="00032FC0">
        <w:rPr>
          <w:color w:val="000000"/>
          <w:sz w:val="28"/>
          <w:szCs w:val="28"/>
          <w:lang w:eastAsia="ru-RU" w:bidi="ru-RU"/>
        </w:rPr>
        <w:t xml:space="preserve"> обобщенные результаты на итоговом педагогическом совете -</w:t>
      </w:r>
      <w:r w:rsidR="00032FC0">
        <w:rPr>
          <w:color w:val="000000"/>
          <w:sz w:val="28"/>
          <w:szCs w:val="28"/>
          <w:lang w:eastAsia="ru-RU" w:bidi="ru-RU"/>
        </w:rPr>
        <w:t xml:space="preserve"> </w:t>
      </w:r>
      <w:r w:rsidRPr="00032FC0">
        <w:rPr>
          <w:color w:val="000000"/>
          <w:sz w:val="28"/>
          <w:szCs w:val="28"/>
          <w:lang w:eastAsia="ru-RU" w:bidi="ru-RU"/>
        </w:rPr>
        <w:t xml:space="preserve">Аналитическую справку «О результатах мониторинга усвоения </w:t>
      </w:r>
      <w:r w:rsidR="00032FC0" w:rsidRPr="00032FC0">
        <w:rPr>
          <w:color w:val="000000"/>
          <w:sz w:val="28"/>
          <w:szCs w:val="28"/>
          <w:lang w:eastAsia="ru-RU" w:bidi="ru-RU"/>
        </w:rPr>
        <w:t>обучающимися Образовательных</w:t>
      </w:r>
      <w:r w:rsidRPr="00032FC0">
        <w:rPr>
          <w:color w:val="000000"/>
          <w:sz w:val="28"/>
          <w:szCs w:val="28"/>
          <w:lang w:eastAsia="ru-RU" w:bidi="ru-RU"/>
        </w:rPr>
        <w:t xml:space="preserve"> программ за учебный год».</w:t>
      </w:r>
    </w:p>
    <w:p w:rsidR="00450B93" w:rsidRPr="00450B93" w:rsidRDefault="00450B93" w:rsidP="00450B93">
      <w:pPr>
        <w:pStyle w:val="20"/>
        <w:numPr>
          <w:ilvl w:val="1"/>
          <w:numId w:val="7"/>
        </w:numPr>
        <w:shd w:val="clear" w:color="auto" w:fill="auto"/>
        <w:tabs>
          <w:tab w:val="left" w:pos="284"/>
          <w:tab w:val="left" w:pos="487"/>
          <w:tab w:val="left" w:pos="1134"/>
        </w:tabs>
        <w:spacing w:line="240" w:lineRule="auto"/>
        <w:ind w:left="0" w:firstLine="567"/>
        <w:rPr>
          <w:sz w:val="28"/>
          <w:szCs w:val="28"/>
        </w:rPr>
      </w:pPr>
      <w:r w:rsidRPr="00450B93">
        <w:rPr>
          <w:color w:val="000000"/>
          <w:sz w:val="28"/>
          <w:szCs w:val="28"/>
          <w:lang w:eastAsia="ru-RU" w:bidi="ru-RU"/>
        </w:rPr>
        <w:t xml:space="preserve">После ознакомления с обобщенными результатами на </w:t>
      </w:r>
      <w:r w:rsidR="00032FC0" w:rsidRPr="00450B93">
        <w:rPr>
          <w:color w:val="000000"/>
          <w:sz w:val="28"/>
          <w:szCs w:val="28"/>
          <w:lang w:eastAsia="ru-RU" w:bidi="ru-RU"/>
        </w:rPr>
        <w:t>итоговом Педагогическом</w:t>
      </w:r>
      <w:r w:rsidRPr="00450B93">
        <w:rPr>
          <w:color w:val="000000"/>
          <w:sz w:val="28"/>
          <w:szCs w:val="28"/>
          <w:lang w:eastAsia="ru-RU" w:bidi="ru-RU"/>
        </w:rPr>
        <w:t xml:space="preserve"> совете определяются проблемы, пути их решения и </w:t>
      </w:r>
      <w:r w:rsidR="00032FC0" w:rsidRPr="00450B93">
        <w:rPr>
          <w:color w:val="000000"/>
          <w:sz w:val="28"/>
          <w:szCs w:val="28"/>
          <w:lang w:eastAsia="ru-RU" w:bidi="ru-RU"/>
        </w:rPr>
        <w:t>приоритетные задачи</w:t>
      </w:r>
      <w:r w:rsidRPr="00450B93">
        <w:rPr>
          <w:color w:val="000000"/>
          <w:sz w:val="28"/>
          <w:szCs w:val="28"/>
          <w:lang w:eastAsia="ru-RU" w:bidi="ru-RU"/>
        </w:rPr>
        <w:t xml:space="preserve"> Учреждения для реализации в новом учебном году по результатам </w:t>
      </w:r>
      <w:r w:rsidR="00032FC0" w:rsidRPr="00450B93">
        <w:rPr>
          <w:color w:val="000000"/>
          <w:sz w:val="28"/>
          <w:szCs w:val="28"/>
          <w:lang w:eastAsia="ru-RU" w:bidi="ru-RU"/>
        </w:rPr>
        <w:t>педагогической диагностики</w:t>
      </w:r>
      <w:r w:rsidRPr="00450B93">
        <w:rPr>
          <w:color w:val="000000"/>
          <w:sz w:val="28"/>
          <w:szCs w:val="28"/>
          <w:lang w:eastAsia="ru-RU" w:bidi="ru-RU"/>
        </w:rPr>
        <w:t>.</w:t>
      </w:r>
    </w:p>
    <w:p w:rsidR="00450B93" w:rsidRPr="00450B93" w:rsidRDefault="00450B93" w:rsidP="00032FC0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284"/>
          <w:tab w:val="left" w:pos="1134"/>
          <w:tab w:val="left" w:pos="3968"/>
        </w:tabs>
        <w:spacing w:before="240" w:after="240" w:line="240" w:lineRule="auto"/>
        <w:ind w:left="0" w:firstLine="142"/>
        <w:jc w:val="center"/>
        <w:rPr>
          <w:sz w:val="28"/>
          <w:szCs w:val="28"/>
        </w:rPr>
      </w:pPr>
      <w:bookmarkStart w:id="4" w:name="bookmark4"/>
      <w:r w:rsidRPr="00450B93">
        <w:rPr>
          <w:color w:val="000000"/>
          <w:sz w:val="28"/>
          <w:szCs w:val="28"/>
          <w:lang w:eastAsia="ru-RU" w:bidi="ru-RU"/>
        </w:rPr>
        <w:t>Документация</w:t>
      </w:r>
      <w:bookmarkEnd w:id="4"/>
    </w:p>
    <w:p w:rsidR="00450B93" w:rsidRPr="00032FC0" w:rsidRDefault="00450B93" w:rsidP="00032FC0">
      <w:pPr>
        <w:pStyle w:val="20"/>
        <w:numPr>
          <w:ilvl w:val="1"/>
          <w:numId w:val="7"/>
        </w:numPr>
        <w:shd w:val="clear" w:color="auto" w:fill="auto"/>
        <w:tabs>
          <w:tab w:val="left" w:pos="284"/>
          <w:tab w:val="left" w:pos="1134"/>
          <w:tab w:val="left" w:pos="2837"/>
          <w:tab w:val="left" w:pos="5280"/>
          <w:tab w:val="left" w:pos="5670"/>
          <w:tab w:val="left" w:pos="6804"/>
        </w:tabs>
        <w:spacing w:line="240" w:lineRule="auto"/>
        <w:ind w:left="0" w:firstLine="567"/>
        <w:rPr>
          <w:sz w:val="28"/>
          <w:szCs w:val="28"/>
        </w:rPr>
      </w:pPr>
      <w:r w:rsidRPr="00032FC0">
        <w:rPr>
          <w:color w:val="000000"/>
          <w:sz w:val="28"/>
          <w:szCs w:val="28"/>
          <w:lang w:eastAsia="ru-RU" w:bidi="ru-RU"/>
        </w:rPr>
        <w:t xml:space="preserve"> </w:t>
      </w:r>
      <w:r w:rsidR="00032FC0" w:rsidRPr="00032FC0">
        <w:rPr>
          <w:color w:val="000000"/>
          <w:sz w:val="28"/>
          <w:szCs w:val="28"/>
          <w:lang w:eastAsia="ru-RU" w:bidi="ru-RU"/>
        </w:rPr>
        <w:t xml:space="preserve">Диагностический </w:t>
      </w:r>
      <w:r w:rsidR="00032FC0">
        <w:rPr>
          <w:color w:val="000000"/>
          <w:sz w:val="28"/>
          <w:szCs w:val="28"/>
          <w:lang w:eastAsia="ru-RU" w:bidi="ru-RU"/>
        </w:rPr>
        <w:t xml:space="preserve"> </w:t>
      </w:r>
      <w:r w:rsidR="00032FC0" w:rsidRPr="00032FC0">
        <w:rPr>
          <w:color w:val="000000"/>
          <w:sz w:val="28"/>
          <w:szCs w:val="28"/>
          <w:lang w:eastAsia="ru-RU" w:bidi="ru-RU"/>
        </w:rPr>
        <w:t>инструментарий</w:t>
      </w:r>
      <w:r w:rsidRPr="00032FC0">
        <w:rPr>
          <w:color w:val="000000"/>
          <w:sz w:val="28"/>
          <w:szCs w:val="28"/>
          <w:lang w:eastAsia="ru-RU" w:bidi="ru-RU"/>
        </w:rPr>
        <w:tab/>
      </w:r>
      <w:r w:rsidR="00032FC0">
        <w:rPr>
          <w:color w:val="000000"/>
          <w:sz w:val="28"/>
          <w:szCs w:val="28"/>
          <w:lang w:eastAsia="ru-RU" w:bidi="ru-RU"/>
        </w:rPr>
        <w:t xml:space="preserve"> </w:t>
      </w:r>
      <w:r w:rsidRPr="00032FC0">
        <w:rPr>
          <w:color w:val="000000"/>
          <w:sz w:val="28"/>
          <w:szCs w:val="28"/>
          <w:lang w:eastAsia="ru-RU" w:bidi="ru-RU"/>
        </w:rPr>
        <w:t>для</w:t>
      </w:r>
      <w:r w:rsidR="00032FC0" w:rsidRPr="00032FC0">
        <w:rPr>
          <w:color w:val="000000"/>
          <w:sz w:val="28"/>
          <w:szCs w:val="28"/>
          <w:lang w:eastAsia="ru-RU" w:bidi="ru-RU"/>
        </w:rPr>
        <w:t xml:space="preserve"> </w:t>
      </w:r>
      <w:r w:rsidRPr="00032FC0">
        <w:rPr>
          <w:color w:val="000000"/>
          <w:sz w:val="28"/>
          <w:szCs w:val="28"/>
          <w:lang w:eastAsia="ru-RU" w:bidi="ru-RU"/>
        </w:rPr>
        <w:t>проведения</w:t>
      </w:r>
      <w:r w:rsidR="00032FC0">
        <w:rPr>
          <w:color w:val="000000"/>
          <w:sz w:val="28"/>
          <w:szCs w:val="28"/>
          <w:lang w:eastAsia="ru-RU" w:bidi="ru-RU"/>
        </w:rPr>
        <w:t xml:space="preserve"> </w:t>
      </w:r>
      <w:r w:rsidRPr="00032FC0">
        <w:rPr>
          <w:color w:val="000000"/>
          <w:sz w:val="28"/>
          <w:szCs w:val="28"/>
          <w:lang w:eastAsia="ru-RU" w:bidi="ru-RU"/>
        </w:rPr>
        <w:t>оценки</w:t>
      </w:r>
      <w:r w:rsidR="00032FC0">
        <w:rPr>
          <w:color w:val="000000"/>
          <w:sz w:val="28"/>
          <w:szCs w:val="28"/>
          <w:lang w:eastAsia="ru-RU" w:bidi="ru-RU"/>
        </w:rPr>
        <w:t xml:space="preserve"> </w:t>
      </w:r>
      <w:r w:rsidR="00032FC0" w:rsidRPr="00032FC0">
        <w:rPr>
          <w:color w:val="000000"/>
          <w:sz w:val="28"/>
          <w:szCs w:val="28"/>
          <w:lang w:eastAsia="ru-RU" w:bidi="ru-RU"/>
        </w:rPr>
        <w:t>индивидуального развития</w:t>
      </w:r>
      <w:r w:rsidRPr="00032FC0">
        <w:rPr>
          <w:color w:val="000000"/>
          <w:sz w:val="28"/>
          <w:szCs w:val="28"/>
          <w:lang w:eastAsia="ru-RU" w:bidi="ru-RU"/>
        </w:rPr>
        <w:t xml:space="preserve"> обучающихся (педагогической диагностики), хранятся педагогами в группах </w:t>
      </w:r>
      <w:r w:rsidR="00032FC0" w:rsidRPr="00032FC0">
        <w:rPr>
          <w:color w:val="000000"/>
          <w:sz w:val="28"/>
          <w:szCs w:val="28"/>
          <w:lang w:eastAsia="ru-RU" w:bidi="ru-RU"/>
        </w:rPr>
        <w:t>и обновляются</w:t>
      </w:r>
      <w:r w:rsidRPr="00032FC0">
        <w:rPr>
          <w:color w:val="000000"/>
          <w:sz w:val="28"/>
          <w:szCs w:val="28"/>
          <w:lang w:eastAsia="ru-RU" w:bidi="ru-RU"/>
        </w:rPr>
        <w:t xml:space="preserve"> по мере необходимости.</w:t>
      </w:r>
    </w:p>
    <w:p w:rsidR="00450B93" w:rsidRPr="00450B93" w:rsidRDefault="00450B93" w:rsidP="00450B93">
      <w:pPr>
        <w:pStyle w:val="20"/>
        <w:numPr>
          <w:ilvl w:val="1"/>
          <w:numId w:val="7"/>
        </w:numPr>
        <w:shd w:val="clear" w:color="auto" w:fill="auto"/>
        <w:tabs>
          <w:tab w:val="left" w:pos="284"/>
          <w:tab w:val="left" w:pos="1134"/>
        </w:tabs>
        <w:spacing w:line="240" w:lineRule="auto"/>
        <w:ind w:left="0" w:firstLine="567"/>
        <w:rPr>
          <w:sz w:val="28"/>
          <w:szCs w:val="28"/>
        </w:rPr>
      </w:pPr>
      <w:r w:rsidRPr="00450B93">
        <w:rPr>
          <w:color w:val="000000"/>
          <w:sz w:val="28"/>
          <w:szCs w:val="28"/>
          <w:lang w:eastAsia="ru-RU" w:bidi="ru-RU"/>
        </w:rPr>
        <w:t xml:space="preserve">Общие результаты педагогической диагностики уровня </w:t>
      </w:r>
      <w:r w:rsidR="00032FC0" w:rsidRPr="00450B93">
        <w:rPr>
          <w:color w:val="000000"/>
          <w:sz w:val="28"/>
          <w:szCs w:val="28"/>
          <w:lang w:eastAsia="ru-RU" w:bidi="ru-RU"/>
        </w:rPr>
        <w:t>индивидуального развития</w:t>
      </w:r>
      <w:r w:rsidRPr="00450B93">
        <w:rPr>
          <w:color w:val="000000"/>
          <w:sz w:val="28"/>
          <w:szCs w:val="28"/>
          <w:lang w:eastAsia="ru-RU" w:bidi="ru-RU"/>
        </w:rPr>
        <w:t xml:space="preserve"> обучающихся (диагностические карты, аналитические справки, диаграммы)хранятся на бумажных носителях в архиве методического кабинета 5 лет.</w:t>
      </w:r>
    </w:p>
    <w:p w:rsidR="00450B93" w:rsidRPr="00450B93" w:rsidRDefault="00450B93" w:rsidP="00032FC0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284"/>
          <w:tab w:val="left" w:pos="1134"/>
          <w:tab w:val="left" w:pos="3135"/>
        </w:tabs>
        <w:spacing w:before="240" w:after="240" w:line="240" w:lineRule="auto"/>
        <w:ind w:left="0" w:firstLine="567"/>
        <w:jc w:val="center"/>
        <w:rPr>
          <w:sz w:val="28"/>
          <w:szCs w:val="28"/>
        </w:rPr>
      </w:pPr>
      <w:bookmarkStart w:id="5" w:name="bookmark5"/>
      <w:r w:rsidRPr="00450B93">
        <w:rPr>
          <w:color w:val="000000"/>
          <w:sz w:val="28"/>
          <w:szCs w:val="28"/>
          <w:lang w:eastAsia="ru-RU" w:bidi="ru-RU"/>
        </w:rPr>
        <w:t>Заключительные положения</w:t>
      </w:r>
      <w:bookmarkEnd w:id="5"/>
    </w:p>
    <w:p w:rsidR="00450B93" w:rsidRPr="00450B93" w:rsidRDefault="00450B93" w:rsidP="00450B93">
      <w:pPr>
        <w:pStyle w:val="20"/>
        <w:numPr>
          <w:ilvl w:val="1"/>
          <w:numId w:val="7"/>
        </w:numPr>
        <w:shd w:val="clear" w:color="auto" w:fill="auto"/>
        <w:tabs>
          <w:tab w:val="left" w:pos="284"/>
          <w:tab w:val="left" w:pos="482"/>
          <w:tab w:val="left" w:pos="1134"/>
        </w:tabs>
        <w:spacing w:line="240" w:lineRule="auto"/>
        <w:ind w:left="0" w:firstLine="567"/>
        <w:rPr>
          <w:sz w:val="28"/>
          <w:szCs w:val="28"/>
        </w:rPr>
      </w:pPr>
      <w:r w:rsidRPr="00450B93">
        <w:rPr>
          <w:color w:val="000000"/>
          <w:sz w:val="28"/>
          <w:szCs w:val="28"/>
          <w:lang w:eastAsia="ru-RU" w:bidi="ru-RU"/>
        </w:rPr>
        <w:t xml:space="preserve">Изменения и дополнения в настоящее Положение принимаются на </w:t>
      </w:r>
      <w:r w:rsidR="00032FC0" w:rsidRPr="00450B93">
        <w:rPr>
          <w:color w:val="000000"/>
          <w:sz w:val="28"/>
          <w:szCs w:val="28"/>
          <w:lang w:eastAsia="ru-RU" w:bidi="ru-RU"/>
        </w:rPr>
        <w:t>Общем собрании</w:t>
      </w:r>
      <w:r w:rsidRPr="00450B93">
        <w:rPr>
          <w:color w:val="000000"/>
          <w:sz w:val="28"/>
          <w:szCs w:val="28"/>
          <w:lang w:eastAsia="ru-RU" w:bidi="ru-RU"/>
        </w:rPr>
        <w:t xml:space="preserve"> работников Учреждения с учетом мнения Совета родителей (законных представителей)воспитанников.</w:t>
      </w:r>
    </w:p>
    <w:p w:rsidR="00450B93" w:rsidRPr="00450B93" w:rsidRDefault="00450B93" w:rsidP="00450B93">
      <w:pPr>
        <w:pStyle w:val="20"/>
        <w:numPr>
          <w:ilvl w:val="1"/>
          <w:numId w:val="7"/>
        </w:numPr>
        <w:shd w:val="clear" w:color="auto" w:fill="auto"/>
        <w:tabs>
          <w:tab w:val="left" w:pos="284"/>
          <w:tab w:val="left" w:pos="482"/>
          <w:tab w:val="left" w:pos="1134"/>
        </w:tabs>
        <w:spacing w:line="240" w:lineRule="auto"/>
        <w:ind w:left="0" w:firstLine="567"/>
        <w:rPr>
          <w:sz w:val="28"/>
          <w:szCs w:val="28"/>
        </w:rPr>
      </w:pPr>
      <w:r w:rsidRPr="00450B93">
        <w:rPr>
          <w:color w:val="000000"/>
          <w:sz w:val="28"/>
          <w:szCs w:val="28"/>
          <w:lang w:eastAsia="ru-RU" w:bidi="ru-RU"/>
        </w:rPr>
        <w:t>Положение действует до принятия нового Положения, утвержденного</w:t>
      </w:r>
      <w:r w:rsidR="00032FC0">
        <w:rPr>
          <w:color w:val="000000"/>
          <w:sz w:val="28"/>
          <w:szCs w:val="28"/>
          <w:lang w:eastAsia="ru-RU" w:bidi="ru-RU"/>
        </w:rPr>
        <w:t xml:space="preserve"> </w:t>
      </w:r>
      <w:r w:rsidRPr="00450B93">
        <w:rPr>
          <w:color w:val="000000"/>
          <w:sz w:val="28"/>
          <w:szCs w:val="28"/>
          <w:lang w:eastAsia="ru-RU" w:bidi="ru-RU"/>
        </w:rPr>
        <w:t>руководителем в установленном порядке.</w:t>
      </w:r>
    </w:p>
    <w:p w:rsidR="007046B7" w:rsidRPr="00450B93" w:rsidRDefault="007046B7" w:rsidP="00450B93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0B93" w:rsidRDefault="00450B93" w:rsidP="00450B93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0B93" w:rsidRDefault="00450B93" w:rsidP="00450B93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0B93" w:rsidRDefault="00450B93" w:rsidP="00450B93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2FC0" w:rsidRPr="00450B93" w:rsidRDefault="00032FC0" w:rsidP="00450B93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46B7" w:rsidRDefault="007046B7" w:rsidP="00450B93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B93">
        <w:rPr>
          <w:rFonts w:ascii="Times New Roman" w:hAnsi="Times New Roman" w:cs="Times New Roman"/>
          <w:sz w:val="28"/>
          <w:szCs w:val="28"/>
        </w:rPr>
        <w:t xml:space="preserve">Принято </w:t>
      </w:r>
      <w:r w:rsidR="00032FC0">
        <w:rPr>
          <w:rFonts w:ascii="Times New Roman" w:hAnsi="Times New Roman" w:cs="Times New Roman"/>
          <w:sz w:val="28"/>
          <w:szCs w:val="28"/>
        </w:rPr>
        <w:t>П</w:t>
      </w:r>
      <w:r w:rsidRPr="00450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едагогическ</w:t>
      </w:r>
      <w:r w:rsidR="00032F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</w:t>
      </w:r>
      <w:r w:rsidRPr="00450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совет</w:t>
      </w:r>
      <w:r w:rsidR="00032F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</w:t>
      </w:r>
      <w:r w:rsidRPr="00450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FC0" w:rsidRPr="00450B93" w:rsidRDefault="00032FC0" w:rsidP="00450B93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46B7" w:rsidRPr="00450B93" w:rsidRDefault="007046B7" w:rsidP="00450B93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B93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DA5471">
        <w:rPr>
          <w:rFonts w:ascii="Times New Roman" w:hAnsi="Times New Roman" w:cs="Times New Roman"/>
          <w:sz w:val="28"/>
          <w:szCs w:val="28"/>
          <w:u w:val="single"/>
        </w:rPr>
        <w:t xml:space="preserve">   2   </w:t>
      </w:r>
      <w:r w:rsidRPr="00450B93">
        <w:rPr>
          <w:rFonts w:ascii="Times New Roman" w:hAnsi="Times New Roman" w:cs="Times New Roman"/>
          <w:sz w:val="28"/>
          <w:szCs w:val="28"/>
        </w:rPr>
        <w:t xml:space="preserve">от </w:t>
      </w:r>
      <w:r w:rsidR="00DA5471">
        <w:rPr>
          <w:rFonts w:ascii="Times New Roman" w:hAnsi="Times New Roman" w:cs="Times New Roman"/>
          <w:sz w:val="28"/>
          <w:szCs w:val="28"/>
        </w:rPr>
        <w:t xml:space="preserve"> </w:t>
      </w:r>
      <w:r w:rsidR="00DA5471">
        <w:rPr>
          <w:rFonts w:ascii="Times New Roman" w:hAnsi="Times New Roman" w:cs="Times New Roman"/>
          <w:sz w:val="28"/>
          <w:szCs w:val="28"/>
          <w:u w:val="single"/>
        </w:rPr>
        <w:t xml:space="preserve">  05.12.2018 </w:t>
      </w:r>
      <w:r w:rsidRPr="00450B93">
        <w:rPr>
          <w:rFonts w:ascii="Times New Roman" w:hAnsi="Times New Roman" w:cs="Times New Roman"/>
          <w:sz w:val="28"/>
          <w:szCs w:val="28"/>
        </w:rPr>
        <w:t>г.</w:t>
      </w:r>
    </w:p>
    <w:p w:rsidR="007046B7" w:rsidRPr="00450B93" w:rsidRDefault="007046B7" w:rsidP="00450B93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46B7" w:rsidRPr="00450B93" w:rsidRDefault="007046B7" w:rsidP="00450B93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46B7" w:rsidRPr="00EE4C1E" w:rsidRDefault="007046B7" w:rsidP="007046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046B7" w:rsidRPr="007046B7" w:rsidRDefault="007046B7" w:rsidP="007046B7">
      <w:pPr>
        <w:spacing w:before="100" w:beforeAutospacing="1" w:after="100" w:afterAutospacing="1" w:line="357" w:lineRule="atLeast"/>
        <w:ind w:firstLine="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sectPr w:rsidR="007046B7" w:rsidRPr="007046B7" w:rsidSect="00450B93">
      <w:footerReference w:type="default" r:id="rId9"/>
      <w:pgSz w:w="11906" w:h="16838"/>
      <w:pgMar w:top="709" w:right="851" w:bottom="993" w:left="1134" w:header="708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723" w:rsidRDefault="009D3723" w:rsidP="007046B7">
      <w:pPr>
        <w:spacing w:after="0" w:line="240" w:lineRule="auto"/>
      </w:pPr>
      <w:r>
        <w:separator/>
      </w:r>
    </w:p>
  </w:endnote>
  <w:endnote w:type="continuationSeparator" w:id="0">
    <w:p w:rsidR="009D3723" w:rsidRDefault="009D3723" w:rsidP="0070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8560888"/>
      <w:docPartObj>
        <w:docPartGallery w:val="Page Numbers (Bottom of Page)"/>
        <w:docPartUnique/>
      </w:docPartObj>
    </w:sdtPr>
    <w:sdtEndPr/>
    <w:sdtContent>
      <w:p w:rsidR="00450B93" w:rsidRDefault="00450B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ACA">
          <w:rPr>
            <w:noProof/>
          </w:rPr>
          <w:t>3</w:t>
        </w:r>
        <w:r>
          <w:fldChar w:fldCharType="end"/>
        </w:r>
      </w:p>
    </w:sdtContent>
  </w:sdt>
  <w:p w:rsidR="007046B7" w:rsidRDefault="007046B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723" w:rsidRDefault="009D3723" w:rsidP="007046B7">
      <w:pPr>
        <w:spacing w:after="0" w:line="240" w:lineRule="auto"/>
      </w:pPr>
      <w:r>
        <w:separator/>
      </w:r>
    </w:p>
  </w:footnote>
  <w:footnote w:type="continuationSeparator" w:id="0">
    <w:p w:rsidR="009D3723" w:rsidRDefault="009D3723" w:rsidP="00704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5C19"/>
    <w:multiLevelType w:val="multilevel"/>
    <w:tmpl w:val="F11EC2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8491A"/>
    <w:multiLevelType w:val="multilevel"/>
    <w:tmpl w:val="4432C7A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1340294D"/>
    <w:multiLevelType w:val="multilevel"/>
    <w:tmpl w:val="6644D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6B65DF"/>
    <w:multiLevelType w:val="multilevel"/>
    <w:tmpl w:val="35241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E122E23"/>
    <w:multiLevelType w:val="multilevel"/>
    <w:tmpl w:val="6D6C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D1CEB"/>
    <w:multiLevelType w:val="multilevel"/>
    <w:tmpl w:val="1A6E4A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2174D2"/>
    <w:multiLevelType w:val="multilevel"/>
    <w:tmpl w:val="EF3ED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C148E8"/>
    <w:multiLevelType w:val="multilevel"/>
    <w:tmpl w:val="6B24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605ADF"/>
    <w:multiLevelType w:val="multilevel"/>
    <w:tmpl w:val="6D68A9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2A10DD7"/>
    <w:multiLevelType w:val="multilevel"/>
    <w:tmpl w:val="C8AA98EA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abstractNum w:abstractNumId="10">
    <w:nsid w:val="780650AD"/>
    <w:multiLevelType w:val="multilevel"/>
    <w:tmpl w:val="8C3074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F82032"/>
    <w:multiLevelType w:val="multilevel"/>
    <w:tmpl w:val="6D68A9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10"/>
  </w:num>
  <w:num w:numId="7">
    <w:abstractNumId w:val="1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54"/>
    <w:rsid w:val="00032FC0"/>
    <w:rsid w:val="00044154"/>
    <w:rsid w:val="00082DA2"/>
    <w:rsid w:val="000E734D"/>
    <w:rsid w:val="00111B29"/>
    <w:rsid w:val="0012624A"/>
    <w:rsid w:val="001B5E2F"/>
    <w:rsid w:val="00316BC2"/>
    <w:rsid w:val="003658C5"/>
    <w:rsid w:val="003C2ACA"/>
    <w:rsid w:val="003D78B1"/>
    <w:rsid w:val="003E5057"/>
    <w:rsid w:val="00450B93"/>
    <w:rsid w:val="0051068D"/>
    <w:rsid w:val="00541538"/>
    <w:rsid w:val="006F5AD2"/>
    <w:rsid w:val="006F6D4A"/>
    <w:rsid w:val="007046B7"/>
    <w:rsid w:val="00705D7D"/>
    <w:rsid w:val="007A3AEA"/>
    <w:rsid w:val="007C4F69"/>
    <w:rsid w:val="0095121B"/>
    <w:rsid w:val="009809AD"/>
    <w:rsid w:val="009A5E17"/>
    <w:rsid w:val="009D3723"/>
    <w:rsid w:val="00A618FE"/>
    <w:rsid w:val="00B419AC"/>
    <w:rsid w:val="00B77220"/>
    <w:rsid w:val="00CB3859"/>
    <w:rsid w:val="00D453BC"/>
    <w:rsid w:val="00DA5471"/>
    <w:rsid w:val="00E3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8B1"/>
    <w:pPr>
      <w:ind w:left="720"/>
      <w:contextualSpacing/>
    </w:pPr>
  </w:style>
  <w:style w:type="paragraph" w:styleId="a4">
    <w:name w:val="Normal (Web)"/>
    <w:basedOn w:val="a"/>
    <w:semiHidden/>
    <w:unhideWhenUsed/>
    <w:rsid w:val="003D7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04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46B7"/>
  </w:style>
  <w:style w:type="paragraph" w:styleId="a7">
    <w:name w:val="footer"/>
    <w:basedOn w:val="a"/>
    <w:link w:val="a8"/>
    <w:uiPriority w:val="99"/>
    <w:unhideWhenUsed/>
    <w:rsid w:val="00704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46B7"/>
  </w:style>
  <w:style w:type="paragraph" w:styleId="a9">
    <w:name w:val="Balloon Text"/>
    <w:basedOn w:val="a"/>
    <w:link w:val="aa"/>
    <w:uiPriority w:val="99"/>
    <w:semiHidden/>
    <w:unhideWhenUsed/>
    <w:rsid w:val="00704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46B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1262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624A"/>
    <w:pPr>
      <w:widowControl w:val="0"/>
      <w:shd w:val="clear" w:color="auto" w:fill="FFFFFF"/>
      <w:spacing w:after="0" w:line="274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450B9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450B93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8B1"/>
    <w:pPr>
      <w:ind w:left="720"/>
      <w:contextualSpacing/>
    </w:pPr>
  </w:style>
  <w:style w:type="paragraph" w:styleId="a4">
    <w:name w:val="Normal (Web)"/>
    <w:basedOn w:val="a"/>
    <w:semiHidden/>
    <w:unhideWhenUsed/>
    <w:rsid w:val="003D7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04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46B7"/>
  </w:style>
  <w:style w:type="paragraph" w:styleId="a7">
    <w:name w:val="footer"/>
    <w:basedOn w:val="a"/>
    <w:link w:val="a8"/>
    <w:uiPriority w:val="99"/>
    <w:unhideWhenUsed/>
    <w:rsid w:val="00704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46B7"/>
  </w:style>
  <w:style w:type="paragraph" w:styleId="a9">
    <w:name w:val="Balloon Text"/>
    <w:basedOn w:val="a"/>
    <w:link w:val="aa"/>
    <w:uiPriority w:val="99"/>
    <w:semiHidden/>
    <w:unhideWhenUsed/>
    <w:rsid w:val="00704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46B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1262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624A"/>
    <w:pPr>
      <w:widowControl w:val="0"/>
      <w:shd w:val="clear" w:color="auto" w:fill="FFFFFF"/>
      <w:spacing w:after="0" w:line="274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450B9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450B93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7</cp:lastModifiedBy>
  <cp:revision>3</cp:revision>
  <cp:lastPrinted>2021-09-08T11:57:00Z</cp:lastPrinted>
  <dcterms:created xsi:type="dcterms:W3CDTF">2021-09-16T19:18:00Z</dcterms:created>
  <dcterms:modified xsi:type="dcterms:W3CDTF">2021-09-16T19:21:00Z</dcterms:modified>
</cp:coreProperties>
</file>